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990B3F" w14:paraId="25168B64" w14:textId="77777777" w:rsidTr="00A02CB9">
        <w:tc>
          <w:tcPr>
            <w:tcW w:w="2265" w:type="dxa"/>
          </w:tcPr>
          <w:p w14:paraId="27DACA4B" w14:textId="77777777" w:rsidR="00990B3F" w:rsidRPr="00640F9F" w:rsidRDefault="00990B3F" w:rsidP="00A02CB9">
            <w:pPr>
              <w:rPr>
                <w:b/>
                <w:bCs/>
              </w:rPr>
            </w:pPr>
            <w:r w:rsidRPr="00640F9F">
              <w:rPr>
                <w:b/>
                <w:bCs/>
              </w:rPr>
              <w:t>MATEMATIKA 7.B</w:t>
            </w:r>
          </w:p>
        </w:tc>
        <w:tc>
          <w:tcPr>
            <w:tcW w:w="2265" w:type="dxa"/>
          </w:tcPr>
          <w:p w14:paraId="0F8F624F" w14:textId="77777777" w:rsidR="00990B3F" w:rsidRPr="00640F9F" w:rsidRDefault="00990B3F" w:rsidP="00A02CB9">
            <w:pPr>
              <w:rPr>
                <w:b/>
                <w:bCs/>
              </w:rPr>
            </w:pPr>
          </w:p>
        </w:tc>
        <w:tc>
          <w:tcPr>
            <w:tcW w:w="2266" w:type="dxa"/>
          </w:tcPr>
          <w:p w14:paraId="0ABB39FC" w14:textId="77777777" w:rsidR="00990B3F" w:rsidRPr="00640F9F" w:rsidRDefault="00990B3F" w:rsidP="00A02CB9">
            <w:pPr>
              <w:rPr>
                <w:b/>
                <w:bCs/>
              </w:rPr>
            </w:pPr>
            <w:r w:rsidRPr="00640F9F">
              <w:rPr>
                <w:b/>
                <w:bCs/>
              </w:rPr>
              <w:t>Zadáno:</w:t>
            </w:r>
          </w:p>
        </w:tc>
        <w:tc>
          <w:tcPr>
            <w:tcW w:w="2266" w:type="dxa"/>
          </w:tcPr>
          <w:p w14:paraId="4BAC1E63" w14:textId="5943447D" w:rsidR="00990B3F" w:rsidRPr="00640F9F" w:rsidRDefault="00990B3F" w:rsidP="00A02CB9">
            <w:pPr>
              <w:rPr>
                <w:b/>
                <w:bCs/>
              </w:rPr>
            </w:pPr>
            <w:r w:rsidRPr="00640F9F">
              <w:rPr>
                <w:b/>
                <w:bCs/>
              </w:rPr>
              <w:t xml:space="preserve">čt </w:t>
            </w:r>
            <w:r>
              <w:rPr>
                <w:b/>
                <w:bCs/>
              </w:rPr>
              <w:t>26</w:t>
            </w:r>
            <w:r w:rsidRPr="00640F9F">
              <w:rPr>
                <w:b/>
                <w:bCs/>
              </w:rPr>
              <w:t>.3.</w:t>
            </w:r>
          </w:p>
        </w:tc>
      </w:tr>
      <w:tr w:rsidR="00990B3F" w14:paraId="76526C80" w14:textId="77777777" w:rsidTr="00A02CB9">
        <w:tc>
          <w:tcPr>
            <w:tcW w:w="2265" w:type="dxa"/>
          </w:tcPr>
          <w:p w14:paraId="6CEE437B" w14:textId="77777777" w:rsidR="00990B3F" w:rsidRPr="00640F9F" w:rsidRDefault="00990B3F" w:rsidP="00A02CB9">
            <w:pPr>
              <w:rPr>
                <w:b/>
                <w:bCs/>
              </w:rPr>
            </w:pPr>
          </w:p>
        </w:tc>
        <w:tc>
          <w:tcPr>
            <w:tcW w:w="2265" w:type="dxa"/>
          </w:tcPr>
          <w:p w14:paraId="0B9FC2D1" w14:textId="77777777" w:rsidR="00990B3F" w:rsidRPr="00640F9F" w:rsidRDefault="00990B3F" w:rsidP="00A02CB9">
            <w:pPr>
              <w:rPr>
                <w:b/>
                <w:bCs/>
              </w:rPr>
            </w:pPr>
          </w:p>
        </w:tc>
        <w:tc>
          <w:tcPr>
            <w:tcW w:w="2266" w:type="dxa"/>
          </w:tcPr>
          <w:p w14:paraId="0B018C98" w14:textId="77777777" w:rsidR="00990B3F" w:rsidRPr="00640F9F" w:rsidRDefault="00990B3F" w:rsidP="00A02CB9">
            <w:pPr>
              <w:rPr>
                <w:b/>
                <w:bCs/>
              </w:rPr>
            </w:pPr>
            <w:r w:rsidRPr="00640F9F">
              <w:rPr>
                <w:b/>
                <w:bCs/>
              </w:rPr>
              <w:t>Vypracovat do:</w:t>
            </w:r>
          </w:p>
        </w:tc>
        <w:tc>
          <w:tcPr>
            <w:tcW w:w="2266" w:type="dxa"/>
          </w:tcPr>
          <w:p w14:paraId="557B4D54" w14:textId="503FF5D4" w:rsidR="00990B3F" w:rsidRPr="00640F9F" w:rsidRDefault="00990B3F" w:rsidP="00A02CB9">
            <w:pPr>
              <w:rPr>
                <w:b/>
                <w:bCs/>
              </w:rPr>
            </w:pPr>
            <w:r w:rsidRPr="00B3659D">
              <w:rPr>
                <w:b/>
                <w:bCs/>
              </w:rPr>
              <w:t xml:space="preserve">čt </w:t>
            </w:r>
            <w:r>
              <w:rPr>
                <w:b/>
                <w:bCs/>
              </w:rPr>
              <w:t>2</w:t>
            </w:r>
            <w:r w:rsidRPr="00B3659D">
              <w:rPr>
                <w:b/>
                <w:bCs/>
              </w:rPr>
              <w:t>.</w:t>
            </w:r>
            <w:r>
              <w:rPr>
                <w:b/>
                <w:bCs/>
              </w:rPr>
              <w:t>4.</w:t>
            </w:r>
          </w:p>
        </w:tc>
      </w:tr>
    </w:tbl>
    <w:p w14:paraId="14689F62" w14:textId="77777777" w:rsidR="00990B3F" w:rsidRDefault="00990B3F"/>
    <w:p w14:paraId="6C58DB1D" w14:textId="77777777" w:rsidR="00990B3F" w:rsidRDefault="00990B3F"/>
    <w:p w14:paraId="4FBA5469" w14:textId="0CB73AD6" w:rsidR="00BA1433" w:rsidRDefault="00A12266">
      <w:r>
        <w:t xml:space="preserve">Ahoj sedmáci, </w:t>
      </w:r>
    </w:p>
    <w:p w14:paraId="659007C6" w14:textId="58F4B742" w:rsidR="00BE2A2A" w:rsidRDefault="00A12266">
      <w:r>
        <w:t xml:space="preserve">jak se vám daří počítat trojčlenka? </w:t>
      </w:r>
      <w:r w:rsidR="00AD07AE">
        <w:t xml:space="preserve"> Výsledky k vašim příkladům jsou opět v učebnici na str. 149 úplně dole. Jestliže vám něco nevyšlo a nevíte proč, napište mi. Email je níže.</w:t>
      </w:r>
    </w:p>
    <w:p w14:paraId="3F274F38" w14:textId="32E5F6CE" w:rsidR="00AD07AE" w:rsidRDefault="00AD07AE">
      <w:r>
        <w:t xml:space="preserve">Z dnešního zadání mi pošlete email – informace opět níže. </w:t>
      </w:r>
    </w:p>
    <w:p w14:paraId="5430795C" w14:textId="77777777" w:rsidR="00AD07AE" w:rsidRDefault="00AD07AE"/>
    <w:p w14:paraId="1B04A8E8" w14:textId="7DF5E0B9" w:rsidR="00BE2A2A" w:rsidRDefault="00BE2A2A">
      <w:r>
        <w:t>Pokud to stále není jasné, zkuste si projít toto:</w:t>
      </w:r>
    </w:p>
    <w:tbl>
      <w:tblPr>
        <w:tblStyle w:val="Mkatabulky"/>
        <w:tblW w:w="10207" w:type="dxa"/>
        <w:tblInd w:w="-431" w:type="dxa"/>
        <w:tblBorders>
          <w:top w:val="dashDotStroked" w:sz="24" w:space="0" w:color="auto"/>
          <w:left w:val="dashDotStroked" w:sz="24" w:space="0" w:color="auto"/>
          <w:bottom w:val="dashDotStroked" w:sz="24" w:space="0" w:color="auto"/>
          <w:right w:val="dashDotStroked" w:sz="24" w:space="0" w:color="auto"/>
          <w:insideH w:val="wave" w:sz="6" w:space="0" w:color="auto"/>
        </w:tblBorders>
        <w:tblLook w:val="04A0" w:firstRow="1" w:lastRow="0" w:firstColumn="1" w:lastColumn="0" w:noHBand="0" w:noVBand="1"/>
      </w:tblPr>
      <w:tblGrid>
        <w:gridCol w:w="10207"/>
      </w:tblGrid>
      <w:tr w:rsidR="00112301" w14:paraId="74D77051" w14:textId="77777777" w:rsidTr="00990B3F">
        <w:tc>
          <w:tcPr>
            <w:tcW w:w="10207" w:type="dxa"/>
          </w:tcPr>
          <w:p w14:paraId="25407826" w14:textId="77777777" w:rsidR="00112301" w:rsidRDefault="00112301"/>
          <w:p w14:paraId="50654B39" w14:textId="43C8D381" w:rsidR="00112301" w:rsidRDefault="00112301">
            <w:r w:rsidRPr="00112301">
              <w:rPr>
                <w:sz w:val="24"/>
                <w:szCs w:val="24"/>
              </w:rPr>
              <w:t xml:space="preserve">Úloha se dá vypočítat pomocí trojčlenky, když se jedná buď o </w:t>
            </w:r>
            <w:r w:rsidRPr="00AD07AE">
              <w:rPr>
                <w:b/>
                <w:bCs/>
                <w:sz w:val="24"/>
                <w:szCs w:val="24"/>
              </w:rPr>
              <w:t>přímou</w:t>
            </w:r>
            <w:r w:rsidRPr="00112301">
              <w:rPr>
                <w:sz w:val="24"/>
                <w:szCs w:val="24"/>
              </w:rPr>
              <w:t xml:space="preserve"> nebo </w:t>
            </w:r>
            <w:r w:rsidRPr="00AD07AE">
              <w:rPr>
                <w:b/>
                <w:bCs/>
                <w:sz w:val="24"/>
                <w:szCs w:val="24"/>
              </w:rPr>
              <w:t>nepřímou</w:t>
            </w:r>
            <w:r w:rsidRPr="00112301">
              <w:rPr>
                <w:sz w:val="24"/>
                <w:szCs w:val="24"/>
              </w:rPr>
              <w:t xml:space="preserve"> úměrnost. Tři hodnoty známe a třetí neznáme (tu označíme jako x)</w:t>
            </w:r>
          </w:p>
          <w:p w14:paraId="518EF846" w14:textId="341CD006" w:rsidR="00112301" w:rsidRDefault="00112301"/>
        </w:tc>
      </w:tr>
      <w:tr w:rsidR="00112301" w14:paraId="0575A586" w14:textId="77777777" w:rsidTr="00990B3F">
        <w:tc>
          <w:tcPr>
            <w:tcW w:w="10207" w:type="dxa"/>
          </w:tcPr>
          <w:p w14:paraId="37BE1810" w14:textId="0A4A68A3" w:rsidR="00112301" w:rsidRDefault="00112301" w:rsidP="00AD07AE">
            <w:pPr>
              <w:jc w:val="center"/>
              <w:rPr>
                <w:sz w:val="24"/>
                <w:szCs w:val="24"/>
                <w:u w:val="single"/>
              </w:rPr>
            </w:pPr>
            <w:r>
              <w:rPr>
                <w:sz w:val="24"/>
                <w:szCs w:val="24"/>
                <w:u w:val="single"/>
              </w:rPr>
              <w:t>Video na přímou úměrnost:</w:t>
            </w:r>
          </w:p>
          <w:p w14:paraId="639CE205" w14:textId="77777777" w:rsidR="00AD07AE" w:rsidRDefault="00AD07AE" w:rsidP="00AD07AE">
            <w:pPr>
              <w:jc w:val="center"/>
              <w:rPr>
                <w:sz w:val="24"/>
                <w:szCs w:val="24"/>
              </w:rPr>
            </w:pPr>
          </w:p>
          <w:p w14:paraId="12ADDE67" w14:textId="0AAAC4C6" w:rsidR="00112301" w:rsidRDefault="00112301" w:rsidP="00AD07AE">
            <w:pPr>
              <w:jc w:val="center"/>
              <w:rPr>
                <w:rFonts w:ascii="Bahnschrift Condensed" w:hAnsi="Bahnschrift Condensed"/>
                <w:sz w:val="26"/>
                <w:szCs w:val="26"/>
              </w:rPr>
            </w:pPr>
            <w:r w:rsidRPr="00AD07AE">
              <w:rPr>
                <w:rFonts w:ascii="Bahnschrift Condensed" w:hAnsi="Bahnschrift Condensed"/>
                <w:sz w:val="26"/>
                <w:szCs w:val="26"/>
              </w:rPr>
              <w:t xml:space="preserve">Kolikrát </w:t>
            </w:r>
            <w:r w:rsidRPr="00AD07AE">
              <w:rPr>
                <w:rFonts w:ascii="Bahnschrift Condensed" w:hAnsi="Bahnschrift Condensed"/>
                <w:b/>
                <w:bCs/>
                <w:sz w:val="26"/>
                <w:szCs w:val="26"/>
              </w:rPr>
              <w:t>víc</w:t>
            </w:r>
            <w:r w:rsidRPr="00AD07AE">
              <w:rPr>
                <w:rFonts w:ascii="Bahnschrift Condensed" w:hAnsi="Bahnschrift Condensed"/>
                <w:sz w:val="26"/>
                <w:szCs w:val="26"/>
              </w:rPr>
              <w:t xml:space="preserve"> svačin nakoupím, tolikrát </w:t>
            </w:r>
            <w:r w:rsidRPr="00AD07AE">
              <w:rPr>
                <w:rFonts w:ascii="Bahnschrift Condensed" w:hAnsi="Bahnschrift Condensed"/>
                <w:b/>
                <w:bCs/>
                <w:sz w:val="26"/>
                <w:szCs w:val="26"/>
              </w:rPr>
              <w:t>víc</w:t>
            </w:r>
            <w:r w:rsidRPr="00AD07AE">
              <w:rPr>
                <w:rFonts w:ascii="Bahnschrift Condensed" w:hAnsi="Bahnschrift Condensed"/>
                <w:sz w:val="26"/>
                <w:szCs w:val="26"/>
              </w:rPr>
              <w:t xml:space="preserve"> zaplatím</w:t>
            </w:r>
            <w:r w:rsidR="00AD07AE">
              <w:rPr>
                <w:rFonts w:ascii="Bahnschrift Condensed" w:hAnsi="Bahnschrift Condensed"/>
                <w:sz w:val="26"/>
                <w:szCs w:val="26"/>
              </w:rPr>
              <w:t>.</w:t>
            </w:r>
          </w:p>
          <w:p w14:paraId="1E661C94" w14:textId="77777777" w:rsidR="00AD07AE" w:rsidRPr="00AD07AE" w:rsidRDefault="00AD07AE" w:rsidP="00AD07AE">
            <w:pPr>
              <w:jc w:val="center"/>
              <w:rPr>
                <w:rFonts w:ascii="Bahnschrift Condensed" w:hAnsi="Bahnschrift Condensed"/>
                <w:sz w:val="26"/>
                <w:szCs w:val="26"/>
              </w:rPr>
            </w:pPr>
          </w:p>
          <w:p w14:paraId="3339DEEC" w14:textId="77777777" w:rsidR="00112301" w:rsidRDefault="00112301" w:rsidP="00AD07AE">
            <w:pPr>
              <w:jc w:val="center"/>
            </w:pPr>
            <w:hyperlink r:id="rId5" w:history="1">
              <w:r>
                <w:rPr>
                  <w:rStyle w:val="Hypertextovodkaz"/>
                </w:rPr>
                <w:t>https://www.youtube.com/watch?v=sp8mvoaM8Bw&amp;t=23s</w:t>
              </w:r>
            </w:hyperlink>
          </w:p>
          <w:p w14:paraId="07FCB9EE" w14:textId="77777777" w:rsidR="00112301" w:rsidRDefault="00112301"/>
        </w:tc>
      </w:tr>
      <w:tr w:rsidR="00112301" w14:paraId="11E6B033" w14:textId="77777777" w:rsidTr="00990B3F">
        <w:tc>
          <w:tcPr>
            <w:tcW w:w="10207" w:type="dxa"/>
          </w:tcPr>
          <w:p w14:paraId="562CCB23" w14:textId="4E632D03" w:rsidR="00112301" w:rsidRDefault="00112301" w:rsidP="00AD07AE">
            <w:pPr>
              <w:jc w:val="center"/>
              <w:rPr>
                <w:sz w:val="24"/>
                <w:szCs w:val="24"/>
                <w:u w:val="single"/>
              </w:rPr>
            </w:pPr>
            <w:r w:rsidRPr="00112301">
              <w:rPr>
                <w:sz w:val="24"/>
                <w:szCs w:val="24"/>
                <w:u w:val="single"/>
              </w:rPr>
              <w:t>Video na nepřímou úměrnost:</w:t>
            </w:r>
          </w:p>
          <w:p w14:paraId="4DC29E5C" w14:textId="77777777" w:rsidR="00AD07AE" w:rsidRDefault="00AD07AE" w:rsidP="00AD07AE">
            <w:pPr>
              <w:jc w:val="center"/>
            </w:pPr>
          </w:p>
          <w:p w14:paraId="0F79F381" w14:textId="2AB483CF" w:rsidR="00112301" w:rsidRDefault="00112301" w:rsidP="00AD07AE">
            <w:pPr>
              <w:jc w:val="center"/>
              <w:rPr>
                <w:rFonts w:ascii="Bahnschrift Condensed" w:hAnsi="Bahnschrift Condensed"/>
                <w:sz w:val="26"/>
                <w:szCs w:val="26"/>
              </w:rPr>
            </w:pPr>
            <w:r w:rsidRPr="00AD07AE">
              <w:rPr>
                <w:rFonts w:ascii="Bahnschrift Condensed" w:hAnsi="Bahnschrift Condensed"/>
                <w:sz w:val="26"/>
                <w:szCs w:val="26"/>
              </w:rPr>
              <w:t xml:space="preserve">Kolikrát </w:t>
            </w:r>
            <w:r w:rsidRPr="00AD07AE">
              <w:rPr>
                <w:rFonts w:ascii="Bahnschrift Condensed" w:hAnsi="Bahnschrift Condensed"/>
                <w:b/>
                <w:bCs/>
                <w:sz w:val="26"/>
                <w:szCs w:val="26"/>
              </w:rPr>
              <w:t>delší</w:t>
            </w:r>
            <w:r w:rsidRPr="00AD07AE">
              <w:rPr>
                <w:rFonts w:ascii="Bahnschrift Condensed" w:hAnsi="Bahnschrift Condensed"/>
                <w:sz w:val="26"/>
                <w:szCs w:val="26"/>
              </w:rPr>
              <w:t xml:space="preserve"> je m</w:t>
            </w:r>
            <w:r w:rsidRPr="00AD07AE">
              <w:rPr>
                <w:rFonts w:ascii="Bahnschrift Condensed" w:hAnsi="Bahnschrift Condensed" w:cs="Calibri"/>
                <w:sz w:val="26"/>
                <w:szCs w:val="26"/>
              </w:rPr>
              <w:t>ů</w:t>
            </w:r>
            <w:r w:rsidRPr="00AD07AE">
              <w:rPr>
                <w:rFonts w:ascii="Bahnschrift Condensed" w:hAnsi="Bahnschrift Condensed"/>
                <w:sz w:val="26"/>
                <w:szCs w:val="26"/>
              </w:rPr>
              <w:t xml:space="preserve">j krok, tolikrát </w:t>
            </w:r>
            <w:r w:rsidRPr="00AD07AE">
              <w:rPr>
                <w:rFonts w:ascii="Bahnschrift Condensed" w:hAnsi="Bahnschrift Condensed"/>
                <w:b/>
                <w:bCs/>
                <w:sz w:val="26"/>
                <w:szCs w:val="26"/>
              </w:rPr>
              <w:t>mén</w:t>
            </w:r>
            <w:r w:rsidRPr="00AD07AE">
              <w:rPr>
                <w:rFonts w:ascii="Bahnschrift Condensed" w:hAnsi="Bahnschrift Condensed" w:cs="Calibri"/>
                <w:b/>
                <w:bCs/>
                <w:sz w:val="26"/>
                <w:szCs w:val="26"/>
              </w:rPr>
              <w:t>ě</w:t>
            </w:r>
            <w:r w:rsidRPr="00AD07AE">
              <w:rPr>
                <w:rFonts w:ascii="Bahnschrift Condensed" w:hAnsi="Bahnschrift Condensed"/>
                <w:sz w:val="26"/>
                <w:szCs w:val="26"/>
              </w:rPr>
              <w:t xml:space="preserve"> krok</w:t>
            </w:r>
            <w:r w:rsidRPr="00AD07AE">
              <w:rPr>
                <w:rFonts w:ascii="Bahnschrift Condensed" w:hAnsi="Bahnschrift Condensed" w:cs="Calibri"/>
                <w:sz w:val="26"/>
                <w:szCs w:val="26"/>
              </w:rPr>
              <w:t>ů</w:t>
            </w:r>
            <w:r w:rsidRPr="00AD07AE">
              <w:rPr>
                <w:rFonts w:ascii="Bahnschrift Condensed" w:hAnsi="Bahnschrift Condensed"/>
                <w:sz w:val="26"/>
                <w:szCs w:val="26"/>
              </w:rPr>
              <w:t xml:space="preserve"> musím ud</w:t>
            </w:r>
            <w:r w:rsidRPr="00AD07AE">
              <w:rPr>
                <w:rFonts w:ascii="Bahnschrift Condensed" w:hAnsi="Bahnschrift Condensed" w:cs="Calibri"/>
                <w:sz w:val="26"/>
                <w:szCs w:val="26"/>
              </w:rPr>
              <w:t>ě</w:t>
            </w:r>
            <w:r w:rsidRPr="00AD07AE">
              <w:rPr>
                <w:rFonts w:ascii="Bahnschrift Condensed" w:hAnsi="Bahnschrift Condensed"/>
                <w:sz w:val="26"/>
                <w:szCs w:val="26"/>
              </w:rPr>
              <w:t>lat (</w:t>
            </w:r>
            <w:r w:rsidR="00AD07AE">
              <w:rPr>
                <w:rFonts w:ascii="Bahnschrift Condensed" w:hAnsi="Bahnschrift Condensed"/>
                <w:sz w:val="26"/>
                <w:szCs w:val="26"/>
              </w:rPr>
              <w:t>na stejné vzdálenosti</w:t>
            </w:r>
            <w:r w:rsidRPr="00AD07AE">
              <w:rPr>
                <w:rFonts w:ascii="Bahnschrift Condensed" w:hAnsi="Bahnschrift Condensed"/>
                <w:sz w:val="26"/>
                <w:szCs w:val="26"/>
              </w:rPr>
              <w:t>)</w:t>
            </w:r>
            <w:r w:rsidR="00AD07AE">
              <w:rPr>
                <w:rFonts w:ascii="Bahnschrift Condensed" w:hAnsi="Bahnschrift Condensed"/>
                <w:sz w:val="26"/>
                <w:szCs w:val="26"/>
              </w:rPr>
              <w:t>.</w:t>
            </w:r>
          </w:p>
          <w:p w14:paraId="08F3C3CA" w14:textId="77777777" w:rsidR="00AD07AE" w:rsidRPr="00AD07AE" w:rsidRDefault="00AD07AE" w:rsidP="00AD07AE">
            <w:pPr>
              <w:jc w:val="center"/>
              <w:rPr>
                <w:rFonts w:ascii="Bahnschrift Condensed" w:hAnsi="Bahnschrift Condensed"/>
                <w:sz w:val="26"/>
                <w:szCs w:val="26"/>
              </w:rPr>
            </w:pPr>
          </w:p>
          <w:p w14:paraId="547F6405" w14:textId="77777777" w:rsidR="00112301" w:rsidRPr="00BE2A2A" w:rsidRDefault="00112301" w:rsidP="00AD07AE">
            <w:pPr>
              <w:jc w:val="center"/>
              <w:rPr>
                <w:sz w:val="24"/>
                <w:szCs w:val="24"/>
                <w:u w:val="single"/>
              </w:rPr>
            </w:pPr>
            <w:hyperlink r:id="rId6" w:history="1">
              <w:r>
                <w:rPr>
                  <w:rStyle w:val="Hypertextovodkaz"/>
                </w:rPr>
                <w:t>https://www.youtube.com/watch?v=CaVylnLCddE</w:t>
              </w:r>
            </w:hyperlink>
          </w:p>
          <w:p w14:paraId="0D5BB2CA" w14:textId="77777777" w:rsidR="00112301" w:rsidRDefault="00112301"/>
        </w:tc>
      </w:tr>
    </w:tbl>
    <w:p w14:paraId="04415207" w14:textId="16B9F3FE" w:rsidR="00754E1B" w:rsidRDefault="00754E1B"/>
    <w:tbl>
      <w:tblPr>
        <w:tblStyle w:val="Mkatabulky"/>
        <w:tblW w:w="0" w:type="auto"/>
        <w:tblLook w:val="04A0" w:firstRow="1" w:lastRow="0" w:firstColumn="1" w:lastColumn="0" w:noHBand="0" w:noVBand="1"/>
      </w:tblPr>
      <w:tblGrid>
        <w:gridCol w:w="9062"/>
      </w:tblGrid>
      <w:tr w:rsidR="00754E1B" w14:paraId="74050693" w14:textId="77777777" w:rsidTr="00754E1B">
        <w:tc>
          <w:tcPr>
            <w:tcW w:w="9062" w:type="dxa"/>
          </w:tcPr>
          <w:p w14:paraId="521049DE" w14:textId="77777777" w:rsidR="00754E1B" w:rsidRDefault="00754E1B" w:rsidP="00754E1B">
            <w:r w:rsidRPr="00754E1B">
              <w:rPr>
                <w:b/>
                <w:bCs/>
              </w:rPr>
              <w:t>ZAJÍMAVOST</w:t>
            </w:r>
            <w:r>
              <w:t xml:space="preserve"> </w:t>
            </w:r>
            <w:r>
              <w:t>u nepřímé úměrnosti</w:t>
            </w:r>
            <w:r>
              <w:t>:</w:t>
            </w:r>
          </w:p>
          <w:p w14:paraId="09624074" w14:textId="77777777" w:rsidR="00754E1B" w:rsidRDefault="00754E1B" w:rsidP="00754E1B">
            <w:r>
              <w:t xml:space="preserve">4 dělníci udělají práci za 3 </w:t>
            </w:r>
            <w:proofErr w:type="gramStart"/>
            <w:r>
              <w:t xml:space="preserve">dny  </w:t>
            </w:r>
            <w:r w:rsidRPr="00754E1B">
              <w:rPr>
                <w:b/>
                <w:bCs/>
              </w:rPr>
              <w:t>(</w:t>
            </w:r>
            <w:proofErr w:type="gramEnd"/>
            <w:r w:rsidRPr="00754E1B">
              <w:rPr>
                <w:b/>
                <w:bCs/>
              </w:rPr>
              <w:t>4.3=12)</w:t>
            </w:r>
            <w:r>
              <w:t xml:space="preserve">  Za jak dlouho udělá práci 6 dělníků?</w:t>
            </w:r>
          </w:p>
          <w:p w14:paraId="30BBAFD6" w14:textId="1F69F067" w:rsidR="00754E1B" w:rsidRDefault="00754E1B" w:rsidP="00754E1B">
            <w:r>
              <w:t>6 dělníků</w:t>
            </w:r>
            <w:r>
              <w:t xml:space="preserve">..................... za x dní ……………. musí zase platit, že </w:t>
            </w:r>
            <w:r w:rsidRPr="00754E1B">
              <w:rPr>
                <w:b/>
                <w:bCs/>
              </w:rPr>
              <w:t>(6.x = 12)</w:t>
            </w:r>
            <w:r>
              <w:rPr>
                <w:b/>
                <w:bCs/>
              </w:rPr>
              <w:t xml:space="preserve"> </w:t>
            </w:r>
            <w:r w:rsidRPr="00754E1B">
              <w:t>a to znamená, že</w:t>
            </w:r>
            <w:r w:rsidRPr="00754E1B">
              <w:t xml:space="preserve"> x</w:t>
            </w:r>
            <w:r>
              <w:t xml:space="preserve"> = 2. </w:t>
            </w:r>
          </w:p>
          <w:p w14:paraId="3E3854B1" w14:textId="76D203C7" w:rsidR="00754E1B" w:rsidRDefault="00754E1B" w:rsidP="00754E1B">
            <w:r>
              <w:t xml:space="preserve">Odpověď: 6 dělníků udělá tu stejnou práci za 2 dny. </w:t>
            </w:r>
          </w:p>
          <w:p w14:paraId="71E7E572" w14:textId="5FD65185" w:rsidR="00AD07AE" w:rsidRDefault="00AD07AE" w:rsidP="00754E1B">
            <w:r>
              <w:t>Pamatujete na tabulku nepřímé úměrnosti … když se vynásobila čísla pod sebou …</w:t>
            </w:r>
            <w:proofErr w:type="gramStart"/>
            <w:r>
              <w:t>…….</w:t>
            </w:r>
            <w:proofErr w:type="gramEnd"/>
            <w:r>
              <w:t>.(víte?)</w:t>
            </w:r>
          </w:p>
          <w:p w14:paraId="7D38DC4D" w14:textId="11494CB3" w:rsidR="00754E1B" w:rsidRDefault="00754E1B" w:rsidP="00754E1B">
            <w:r>
              <w:t xml:space="preserve">Kdo teď nerozumí, </w:t>
            </w:r>
            <w:proofErr w:type="gramStart"/>
            <w:r w:rsidR="00AD07AE">
              <w:t>nevadí</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r w:rsidR="00AD07AE">
              <w:t xml:space="preserve"> </w:t>
            </w:r>
          </w:p>
          <w:p w14:paraId="44101DB5" w14:textId="2D4104BB" w:rsidR="00AD07AE" w:rsidRDefault="00AD07AE" w:rsidP="00754E1B">
            <w:r>
              <w:t xml:space="preserve">Když pochopíte ostatní věci, stačí. </w:t>
            </w:r>
          </w:p>
          <w:p w14:paraId="3463CEE5" w14:textId="77777777" w:rsidR="00754E1B" w:rsidRDefault="00754E1B"/>
        </w:tc>
      </w:tr>
    </w:tbl>
    <w:p w14:paraId="4F0B04D1" w14:textId="77777777" w:rsidR="00754E1B" w:rsidRDefault="00754E1B"/>
    <w:p w14:paraId="44E007DF" w14:textId="54B79315" w:rsidR="00990B3F" w:rsidRPr="00990B3F" w:rsidRDefault="00990B3F" w:rsidP="00990B3F">
      <w:pPr>
        <w:pStyle w:val="Odstavecseseznamem"/>
        <w:numPr>
          <w:ilvl w:val="0"/>
          <w:numId w:val="5"/>
        </w:numPr>
        <w:rPr>
          <w:sz w:val="32"/>
          <w:szCs w:val="32"/>
        </w:rPr>
      </w:pPr>
      <w:r w:rsidRPr="00990B3F">
        <w:rPr>
          <w:sz w:val="32"/>
          <w:szCs w:val="32"/>
        </w:rPr>
        <w:t xml:space="preserve">Příklady na vypracování </w:t>
      </w:r>
      <w:r>
        <w:rPr>
          <w:sz w:val="32"/>
          <w:szCs w:val="32"/>
        </w:rPr>
        <w:t>– trojčlenka</w:t>
      </w:r>
      <w:r w:rsidR="000936EF" w:rsidRPr="00990B3F">
        <w:rPr>
          <w:sz w:val="32"/>
          <w:szCs w:val="32"/>
        </w:rPr>
        <w:t>:</w:t>
      </w:r>
    </w:p>
    <w:p w14:paraId="06D7503D" w14:textId="533C218D" w:rsidR="00083371" w:rsidRDefault="00083371" w:rsidP="00990B3F">
      <w:pPr>
        <w:pStyle w:val="Odstavecseseznamem"/>
        <w:ind w:left="770"/>
      </w:pPr>
      <w:r>
        <w:t xml:space="preserve"> </w:t>
      </w:r>
    </w:p>
    <w:p w14:paraId="60BEF0C9" w14:textId="31DD040B" w:rsidR="00754E1B" w:rsidRPr="00754E1B" w:rsidRDefault="00754E1B" w:rsidP="00754E1B">
      <w:pPr>
        <w:pStyle w:val="Odstavecseseznamem"/>
        <w:numPr>
          <w:ilvl w:val="0"/>
          <w:numId w:val="4"/>
        </w:numPr>
      </w:pPr>
      <w:r w:rsidRPr="00754E1B">
        <w:t xml:space="preserve">Aby si </w:t>
      </w:r>
      <w:proofErr w:type="spellStart"/>
      <w:r w:rsidRPr="00754E1B">
        <w:t>Gargamel</w:t>
      </w:r>
      <w:proofErr w:type="spellEnd"/>
      <w:r w:rsidRPr="00754E1B">
        <w:t xml:space="preserve"> získal přízeň Mimoňů, pozval je na palačinkovou hostinu. Počítal, že hostů přijde 18, a každý tak bude mít 8 palačinek. Mimoňů ale přišlo hned 48. Kolik vyšlo na každého Mimoně palačinek?</w:t>
      </w:r>
    </w:p>
    <w:p w14:paraId="06F0F2CA" w14:textId="52042B91" w:rsidR="00754E1B" w:rsidRDefault="00754E1B" w:rsidP="00754E1B">
      <w:pPr>
        <w:pStyle w:val="Odstavecseseznamem"/>
        <w:numPr>
          <w:ilvl w:val="0"/>
          <w:numId w:val="4"/>
        </w:numPr>
      </w:pPr>
      <w:r w:rsidRPr="00754E1B">
        <w:t xml:space="preserve">Na balíčku 500 gramů špaget je napsáno, že vystačí na 4 porce. Kolik gramů špaget by měl odvážit italský šéfkuchař maestro </w:t>
      </w:r>
      <w:proofErr w:type="spellStart"/>
      <w:r w:rsidRPr="00754E1B">
        <w:t>Davido</w:t>
      </w:r>
      <w:proofErr w:type="spellEnd"/>
      <w:r w:rsidRPr="00754E1B">
        <w:t>, chce-li připravit pouze 3 porce?</w:t>
      </w:r>
    </w:p>
    <w:p w14:paraId="0508316C" w14:textId="234CEE05" w:rsidR="00754E1B" w:rsidRDefault="00754E1B" w:rsidP="00754E1B">
      <w:pPr>
        <w:pStyle w:val="Odstavecseseznamem"/>
        <w:numPr>
          <w:ilvl w:val="0"/>
          <w:numId w:val="4"/>
        </w:numPr>
      </w:pPr>
      <w:r w:rsidRPr="00754E1B">
        <w:lastRenderedPageBreak/>
        <w:t xml:space="preserve">Pan </w:t>
      </w:r>
      <w:proofErr w:type="spellStart"/>
      <w:r w:rsidRPr="00754E1B">
        <w:t>Tortellini</w:t>
      </w:r>
      <w:proofErr w:type="spellEnd"/>
      <w:r w:rsidRPr="00754E1B">
        <w:t xml:space="preserve"> pracoval 8 hodin denně v továrně na těstoviny, </w:t>
      </w:r>
      <w:r>
        <w:t>tedy kr</w:t>
      </w:r>
      <w:r w:rsidRPr="00754E1B">
        <w:t xml:space="preserve">omě sobot a nedělí. Protože mu ale onemocněla babička, domluvil se se svým šéfem, panem Makarónem, že bude mít volné pátky. Podmínkou ale bylo, že za týden odpracuje stále stejný počet hodin jako dříve. Kolik hodin denně pan </w:t>
      </w:r>
      <w:proofErr w:type="spellStart"/>
      <w:r w:rsidRPr="00754E1B">
        <w:t>Tortelllini</w:t>
      </w:r>
      <w:proofErr w:type="spellEnd"/>
      <w:r w:rsidRPr="00754E1B">
        <w:t xml:space="preserve"> nyní v pracovní dny pracuje, jestliže si práci rozdělil rovnoměrně?</w:t>
      </w:r>
    </w:p>
    <w:p w14:paraId="5953F4AE" w14:textId="3869F99D" w:rsidR="000936EF" w:rsidRDefault="000936EF" w:rsidP="00754E1B">
      <w:pPr>
        <w:pStyle w:val="Odstavecseseznamem"/>
        <w:numPr>
          <w:ilvl w:val="0"/>
          <w:numId w:val="4"/>
        </w:numPr>
      </w:pPr>
      <w:r w:rsidRPr="000936EF">
        <w:t xml:space="preserve">V nevelké obci </w:t>
      </w:r>
      <w:proofErr w:type="spellStart"/>
      <w:r w:rsidRPr="000936EF">
        <w:t>Kinonemánice</w:t>
      </w:r>
      <w:proofErr w:type="spellEnd"/>
      <w:r w:rsidRPr="000936EF">
        <w:t xml:space="preserve"> zřídil pan starosta v jedné místnosti obecního úřadu malé kino. Do místnosti nastěhoval židle, rozestavěl je do 8 řad. V každé řadě stály 3 židle. Obyvatelé byli nadšení, někteří si ale stěžovali, že ze zadních řad je špatně vidět. Pan starosta tedy židle přestavěl, aby bylo jen 6 řad. Celkový počet židlí zůstal stejný. Kolik židlí stálo v každé řadě při tomto novém rozložení?</w:t>
      </w:r>
    </w:p>
    <w:p w14:paraId="5499C9A9" w14:textId="3D0DF7B6" w:rsidR="000936EF" w:rsidRPr="000936EF" w:rsidRDefault="000936EF" w:rsidP="00754E1B">
      <w:pPr>
        <w:pStyle w:val="Odstavecseseznamem"/>
        <w:numPr>
          <w:ilvl w:val="0"/>
          <w:numId w:val="4"/>
        </w:numPr>
      </w:pPr>
      <w:r w:rsidRPr="000936EF">
        <w:t xml:space="preserve">Když do klobouku kouzelníka </w:t>
      </w:r>
      <w:proofErr w:type="spellStart"/>
      <w:r w:rsidRPr="000936EF">
        <w:t>Pokustóna</w:t>
      </w:r>
      <w:proofErr w:type="spellEnd"/>
      <w:r w:rsidRPr="000936EF">
        <w:t xml:space="preserve"> strčíte 6 pingpongových míčků, vytáhne kouzelník 8 králíků. Kolik pingpongových míčků potřebují Bob s Bobkem sehnat, chtějí-li dalších 28 kamarádů?</w:t>
      </w:r>
    </w:p>
    <w:p w14:paraId="5BE4D629" w14:textId="4870AEE0" w:rsidR="000936EF" w:rsidRDefault="000936EF" w:rsidP="00754E1B">
      <w:pPr>
        <w:pStyle w:val="Odstavecseseznamem"/>
        <w:numPr>
          <w:ilvl w:val="0"/>
          <w:numId w:val="4"/>
        </w:numPr>
      </w:pPr>
      <w:r w:rsidRPr="000936EF">
        <w:t xml:space="preserve">Trpaslík </w:t>
      </w:r>
      <w:proofErr w:type="spellStart"/>
      <w:r w:rsidRPr="000936EF">
        <w:t>Gimli</w:t>
      </w:r>
      <w:proofErr w:type="spellEnd"/>
      <w:r w:rsidRPr="000936EF">
        <w:t xml:space="preserve"> má krok dlouhý 50 cm a na přejití lávky do slavné trpasličí říše </w:t>
      </w:r>
      <w:proofErr w:type="spellStart"/>
      <w:r w:rsidRPr="000936EF">
        <w:t>Moria</w:t>
      </w:r>
      <w:proofErr w:type="spellEnd"/>
      <w:r w:rsidRPr="000936EF">
        <w:t xml:space="preserve"> potřebuje 40 kroků. Elf </w:t>
      </w:r>
      <w:proofErr w:type="spellStart"/>
      <w:r w:rsidRPr="000936EF">
        <w:t>Legolas</w:t>
      </w:r>
      <w:proofErr w:type="spellEnd"/>
      <w:r w:rsidRPr="000936EF">
        <w:t xml:space="preserve"> má krok o 30 centimetrů delší než </w:t>
      </w:r>
      <w:proofErr w:type="spellStart"/>
      <w:r w:rsidRPr="000936EF">
        <w:t>Gimli</w:t>
      </w:r>
      <w:proofErr w:type="spellEnd"/>
      <w:r w:rsidRPr="000936EF">
        <w:t>. Kolik kroků by potřeboval na přejití této lávky on? Ponechme stranou, že coby elf na tato místa asi nikdy nevkročí...</w:t>
      </w:r>
    </w:p>
    <w:p w14:paraId="25F19C0C" w14:textId="1AA19EAC" w:rsidR="00083371" w:rsidRDefault="00083371" w:rsidP="00754E1B">
      <w:pPr>
        <w:pStyle w:val="Odstavecseseznamem"/>
        <w:numPr>
          <w:ilvl w:val="0"/>
          <w:numId w:val="4"/>
        </w:numPr>
      </w:pPr>
      <w:r w:rsidRPr="00083371">
        <w:t xml:space="preserve">Na horu Krutý </w:t>
      </w:r>
      <w:proofErr w:type="spellStart"/>
      <w:r w:rsidRPr="00083371">
        <w:t>Sněženec</w:t>
      </w:r>
      <w:proofErr w:type="spellEnd"/>
      <w:r w:rsidRPr="00083371">
        <w:t xml:space="preserve"> vede sedačková lanovka. Celkem je na lanovce 96 sedaček a rozestup mezi jednotlivými sedačkami je 14 metrů. Nedávná technická kontrola ale odhalila, že by bylo bezpečnější mít na lanovce o 12 sedaček méně. Montér Radim jich tedy 12 odstranil a zbytek přešrouboval tak, aby mezi nimi byl opět pravidelný rozestup. Kolik metrů nechal Radim mezi každými dvěma sousedními sedačkami?</w:t>
      </w:r>
    </w:p>
    <w:p w14:paraId="4550EBE0" w14:textId="4BD40E16" w:rsidR="000D1187" w:rsidRDefault="000D1187" w:rsidP="00754E1B">
      <w:pPr>
        <w:pStyle w:val="Odstavecseseznamem"/>
        <w:numPr>
          <w:ilvl w:val="0"/>
          <w:numId w:val="4"/>
        </w:numPr>
      </w:pPr>
      <w:r>
        <w:t xml:space="preserve">Princezna Elza si díky svým schopnostem otevřela skiareál. Na červené sjezdovce má tři sněžná děla, která sjezdovku zasněží za 12 hodin. Kolik sněžných děl </w:t>
      </w:r>
      <w:r w:rsidR="00AD07AE">
        <w:t>by musela mít, pokud by měla být sjezdovka zasněžená za 4 hodiny?</w:t>
      </w:r>
    </w:p>
    <w:p w14:paraId="212D32B1" w14:textId="5DFE7BD4" w:rsidR="00990B3F" w:rsidRDefault="00990B3F" w:rsidP="00990B3F">
      <w:pPr>
        <w:pStyle w:val="Odstavecseseznamem"/>
      </w:pPr>
    </w:p>
    <w:p w14:paraId="06E15174" w14:textId="77777777" w:rsidR="00990B3F" w:rsidRDefault="00990B3F" w:rsidP="00990B3F">
      <w:pPr>
        <w:pStyle w:val="Odstavecseseznamem"/>
      </w:pPr>
    </w:p>
    <w:p w14:paraId="471B1787" w14:textId="2192638C" w:rsidR="00083371" w:rsidRDefault="00083371" w:rsidP="00990B3F">
      <w:pPr>
        <w:pStyle w:val="Odstavecseseznamem"/>
        <w:numPr>
          <w:ilvl w:val="0"/>
          <w:numId w:val="5"/>
        </w:numPr>
        <w:rPr>
          <w:sz w:val="32"/>
          <w:szCs w:val="32"/>
        </w:rPr>
      </w:pPr>
      <w:r w:rsidRPr="00990B3F">
        <w:rPr>
          <w:sz w:val="32"/>
          <w:szCs w:val="32"/>
        </w:rPr>
        <w:t>Další procvičování na:</w:t>
      </w:r>
    </w:p>
    <w:p w14:paraId="0801C050" w14:textId="77777777" w:rsidR="00990B3F" w:rsidRPr="00990B3F" w:rsidRDefault="00990B3F" w:rsidP="00990B3F">
      <w:pPr>
        <w:pStyle w:val="Odstavecseseznamem"/>
        <w:ind w:left="770"/>
        <w:rPr>
          <w:sz w:val="32"/>
          <w:szCs w:val="32"/>
        </w:rPr>
      </w:pPr>
    </w:p>
    <w:p w14:paraId="71389728" w14:textId="0AEC740C" w:rsidR="00083371" w:rsidRDefault="00083371" w:rsidP="00083371">
      <w:pPr>
        <w:pStyle w:val="Odstavecseseznamem"/>
      </w:pPr>
      <w:hyperlink r:id="rId7" w:history="1">
        <w:r w:rsidRPr="00DA0AA4">
          <w:rPr>
            <w:rStyle w:val="Hypertextovodkaz"/>
          </w:rPr>
          <w:t>https://www.umimematiku.cz/slovni-ulohy-7-trida</w:t>
        </w:r>
      </w:hyperlink>
    </w:p>
    <w:p w14:paraId="2C2CB3CC" w14:textId="324C6218" w:rsidR="00083371" w:rsidRDefault="00083371" w:rsidP="00083371">
      <w:pPr>
        <w:pStyle w:val="Odstavecseseznamem"/>
      </w:pPr>
      <w:r>
        <w:t>(níže v sekci Elementární algebra vyberte Přímá a nepřímá úměrnost. Začněte střední úrovní)</w:t>
      </w:r>
      <w:r w:rsidR="00990B3F">
        <w:t xml:space="preserve"> – udělejte kopii obrazovky s výsledkem</w:t>
      </w:r>
    </w:p>
    <w:p w14:paraId="5662F0F4" w14:textId="72A92869" w:rsidR="00083371" w:rsidRDefault="00083371" w:rsidP="00083371">
      <w:pPr>
        <w:pStyle w:val="Odstavecseseznamem"/>
      </w:pPr>
    </w:p>
    <w:p w14:paraId="5E80386F" w14:textId="7801D090" w:rsidR="00990B3F" w:rsidRDefault="00990B3F" w:rsidP="00083371">
      <w:pPr>
        <w:pStyle w:val="Odstavecseseznamem"/>
      </w:pPr>
    </w:p>
    <w:p w14:paraId="78AB2722" w14:textId="74673B0C" w:rsidR="00990B3F" w:rsidRDefault="00990B3F" w:rsidP="00990B3F">
      <w:pPr>
        <w:pStyle w:val="Odstavecseseznamem"/>
        <w:numPr>
          <w:ilvl w:val="0"/>
          <w:numId w:val="5"/>
        </w:numPr>
        <w:rPr>
          <w:sz w:val="32"/>
          <w:szCs w:val="32"/>
        </w:rPr>
      </w:pPr>
      <w:r w:rsidRPr="00990B3F">
        <w:rPr>
          <w:sz w:val="32"/>
          <w:szCs w:val="32"/>
        </w:rPr>
        <w:t>Pošlete email</w:t>
      </w:r>
    </w:p>
    <w:p w14:paraId="37512083" w14:textId="77777777" w:rsidR="00990B3F" w:rsidRPr="00990B3F" w:rsidRDefault="00990B3F" w:rsidP="00990B3F">
      <w:pPr>
        <w:pStyle w:val="Odstavecseseznamem"/>
        <w:ind w:left="770"/>
        <w:rPr>
          <w:sz w:val="32"/>
          <w:szCs w:val="32"/>
        </w:rPr>
      </w:pPr>
      <w:bookmarkStart w:id="0" w:name="_GoBack"/>
      <w:bookmarkEnd w:id="0"/>
    </w:p>
    <w:p w14:paraId="41D824E8" w14:textId="1C910101" w:rsidR="00083371" w:rsidRDefault="00083371" w:rsidP="00083371">
      <w:pPr>
        <w:pStyle w:val="Odstavecseseznamem"/>
      </w:pPr>
      <w:r>
        <w:t xml:space="preserve">Pošlete mi na </w:t>
      </w:r>
      <w:hyperlink r:id="rId8" w:history="1">
        <w:r w:rsidRPr="00DA0AA4">
          <w:rPr>
            <w:rStyle w:val="Hypertextovodkaz"/>
          </w:rPr>
          <w:t>fiserova.ilona@benesovka.cz</w:t>
        </w:r>
      </w:hyperlink>
      <w:r>
        <w:t xml:space="preserve"> </w:t>
      </w:r>
      <w:r w:rsidRPr="00AD07AE">
        <w:rPr>
          <w:b/>
          <w:bCs/>
        </w:rPr>
        <w:t xml:space="preserve">kopii obrazovky </w:t>
      </w:r>
      <w:r w:rsidR="00AD07AE" w:rsidRPr="00AD07AE">
        <w:rPr>
          <w:b/>
          <w:bCs/>
        </w:rPr>
        <w:t>s</w:t>
      </w:r>
      <w:r w:rsidRPr="00AD07AE">
        <w:rPr>
          <w:b/>
          <w:bCs/>
        </w:rPr>
        <w:t> dosaženým štítem</w:t>
      </w:r>
      <w:r>
        <w:t xml:space="preserve">, </w:t>
      </w:r>
      <w:r w:rsidR="00AD07AE">
        <w:t xml:space="preserve">popř. vyfocené dva dnešní příklady ze sešitu. </w:t>
      </w:r>
    </w:p>
    <w:p w14:paraId="01E03BFA" w14:textId="12698EEC" w:rsidR="00990B3F" w:rsidRDefault="00990B3F" w:rsidP="00083371">
      <w:pPr>
        <w:pStyle w:val="Odstavecseseznamem"/>
      </w:pPr>
    </w:p>
    <w:p w14:paraId="769CAC31" w14:textId="44152E6F" w:rsidR="00990B3F" w:rsidRDefault="00990B3F" w:rsidP="00083371">
      <w:pPr>
        <w:pStyle w:val="Odstavecseseznamem"/>
      </w:pPr>
      <w:r>
        <w:t>Dále mi prosím napište, kdy vám vyhovuje dostávat zadání z matematiky? Chcete v pondělí s ostatními předměty, nebo opět ve čtvrtek?</w:t>
      </w:r>
    </w:p>
    <w:p w14:paraId="7BA33754" w14:textId="15763B52" w:rsidR="00990B3F" w:rsidRDefault="00990B3F" w:rsidP="00083371">
      <w:pPr>
        <w:pStyle w:val="Odstavecseseznamem"/>
      </w:pPr>
      <w:r>
        <w:t xml:space="preserve">Tentokrát vám další práci pošlu zase za týden, tak mi napište, co vám více vyhovuje. </w:t>
      </w:r>
    </w:p>
    <w:p w14:paraId="361EF52E" w14:textId="5CB0AD0B" w:rsidR="00083371" w:rsidRDefault="00083371" w:rsidP="00083371">
      <w:pPr>
        <w:pStyle w:val="Odstavecseseznamem"/>
      </w:pPr>
    </w:p>
    <w:p w14:paraId="00EB55D8" w14:textId="0ADC0FC2" w:rsidR="00083371" w:rsidRDefault="00083371" w:rsidP="00083371">
      <w:pPr>
        <w:pStyle w:val="Odstavecseseznamem"/>
      </w:pPr>
      <w:r>
        <w:t>Ať se vám daří</w:t>
      </w:r>
      <w:r w:rsidR="00AD07AE">
        <w:t>.</w:t>
      </w:r>
    </w:p>
    <w:p w14:paraId="375542D8" w14:textId="5CF2293D" w:rsidR="00AD07AE" w:rsidRDefault="00AD07AE" w:rsidP="00083371">
      <w:pPr>
        <w:pStyle w:val="Odstavecseseznamem"/>
      </w:pPr>
    </w:p>
    <w:p w14:paraId="51250205" w14:textId="3AF428AA" w:rsidR="00AD07AE" w:rsidRDefault="00AD07AE" w:rsidP="00083371">
      <w:pPr>
        <w:pStyle w:val="Odstavecseseznamem"/>
      </w:pPr>
      <w:r>
        <w:t>Ilona Fišerová</w:t>
      </w:r>
    </w:p>
    <w:p w14:paraId="4096D5FF" w14:textId="77777777" w:rsidR="00083371" w:rsidRDefault="00083371" w:rsidP="00083371"/>
    <w:sectPr w:rsidR="00083371" w:rsidSect="00AD07AE">
      <w:pgSz w:w="11906" w:h="16838"/>
      <w:pgMar w:top="709"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hnschrift Condensed">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B6E"/>
    <w:multiLevelType w:val="hybridMultilevel"/>
    <w:tmpl w:val="BC42D7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442EA6"/>
    <w:multiLevelType w:val="hybridMultilevel"/>
    <w:tmpl w:val="294A81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5908544B"/>
    <w:multiLevelType w:val="hybridMultilevel"/>
    <w:tmpl w:val="6EB6BD2C"/>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 w15:restartNumberingAfterBreak="0">
    <w:nsid w:val="6E476BA3"/>
    <w:multiLevelType w:val="hybridMultilevel"/>
    <w:tmpl w:val="019E6E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C063FA4"/>
    <w:multiLevelType w:val="hybridMultilevel"/>
    <w:tmpl w:val="63E24D56"/>
    <w:lvl w:ilvl="0" w:tplc="5F20C83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266"/>
    <w:rsid w:val="00083371"/>
    <w:rsid w:val="000936EF"/>
    <w:rsid w:val="000D1187"/>
    <w:rsid w:val="00112301"/>
    <w:rsid w:val="001C77C8"/>
    <w:rsid w:val="00754E1B"/>
    <w:rsid w:val="00990B3F"/>
    <w:rsid w:val="00A12266"/>
    <w:rsid w:val="00AD07AE"/>
    <w:rsid w:val="00BA1433"/>
    <w:rsid w:val="00BE2A2A"/>
    <w:rsid w:val="00DB29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542E"/>
  <w15:chartTrackingRefBased/>
  <w15:docId w15:val="{A70F7828-C055-4601-BC87-2848C57D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12266"/>
    <w:pPr>
      <w:ind w:left="720"/>
      <w:contextualSpacing/>
    </w:pPr>
  </w:style>
  <w:style w:type="character" w:styleId="Hypertextovodkaz">
    <w:name w:val="Hyperlink"/>
    <w:basedOn w:val="Standardnpsmoodstavce"/>
    <w:uiPriority w:val="99"/>
    <w:unhideWhenUsed/>
    <w:rsid w:val="00BE2A2A"/>
    <w:rPr>
      <w:color w:val="0000FF"/>
      <w:u w:val="single"/>
    </w:rPr>
  </w:style>
  <w:style w:type="table" w:styleId="Mkatabulky">
    <w:name w:val="Table Grid"/>
    <w:basedOn w:val="Normlntabulka"/>
    <w:uiPriority w:val="39"/>
    <w:rsid w:val="00112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083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erova.ilona@benesovka.cz" TargetMode="External"/><Relationship Id="rId3" Type="http://schemas.openxmlformats.org/officeDocument/2006/relationships/settings" Target="settings.xml"/><Relationship Id="rId7" Type="http://schemas.openxmlformats.org/officeDocument/2006/relationships/hyperlink" Target="https://www.umimematiku.cz/slovni-ulohy-7-tri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aVylnLCddE" TargetMode="External"/><Relationship Id="rId5" Type="http://schemas.openxmlformats.org/officeDocument/2006/relationships/hyperlink" Target="https://www.youtube.com/watch?v=sp8mvoaM8Bw&amp;t=23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631</Words>
  <Characters>3727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2020-03-26T19:24:00Z</dcterms:created>
  <dcterms:modified xsi:type="dcterms:W3CDTF">2020-03-26T21:07:00Z</dcterms:modified>
</cp:coreProperties>
</file>