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363EA7" w14:paraId="7D0DC3E7" w14:textId="77777777" w:rsidTr="00512806">
        <w:tc>
          <w:tcPr>
            <w:tcW w:w="2265" w:type="dxa"/>
          </w:tcPr>
          <w:p w14:paraId="27FEE2AE" w14:textId="77777777" w:rsidR="00363EA7" w:rsidRDefault="00363EA7" w:rsidP="000879A5">
            <w:pPr>
              <w:spacing w:line="276" w:lineRule="auto"/>
              <w:ind w:left="284" w:right="-426"/>
              <w:rPr>
                <w:b/>
                <w:bCs/>
              </w:rPr>
            </w:pPr>
            <w:bookmarkStart w:id="0" w:name="_Hlk35695783"/>
            <w:r w:rsidRPr="006451DD">
              <w:rPr>
                <w:b/>
                <w:bCs/>
              </w:rPr>
              <w:t>9. A</w:t>
            </w:r>
            <w:r w:rsidRPr="006451DD">
              <w:rPr>
                <w:b/>
                <w:bCs/>
              </w:rPr>
              <w:tab/>
              <w:t>MATEMATIKA</w:t>
            </w:r>
          </w:p>
        </w:tc>
        <w:tc>
          <w:tcPr>
            <w:tcW w:w="2265" w:type="dxa"/>
          </w:tcPr>
          <w:p w14:paraId="784AF43D" w14:textId="77777777" w:rsidR="00363EA7" w:rsidRDefault="00363EA7" w:rsidP="000879A5">
            <w:pPr>
              <w:spacing w:line="276" w:lineRule="auto"/>
              <w:ind w:left="284" w:right="-426"/>
              <w:rPr>
                <w:b/>
                <w:bCs/>
              </w:rPr>
            </w:pPr>
          </w:p>
        </w:tc>
        <w:tc>
          <w:tcPr>
            <w:tcW w:w="2266" w:type="dxa"/>
          </w:tcPr>
          <w:p w14:paraId="6E88CFDA" w14:textId="77777777" w:rsidR="00363EA7" w:rsidRDefault="00363EA7" w:rsidP="000879A5">
            <w:pPr>
              <w:spacing w:line="276" w:lineRule="auto"/>
              <w:ind w:left="284" w:right="-426"/>
              <w:rPr>
                <w:b/>
                <w:bCs/>
              </w:rPr>
            </w:pPr>
            <w:r>
              <w:rPr>
                <w:b/>
                <w:bCs/>
              </w:rPr>
              <w:t>Zadáno:</w:t>
            </w:r>
          </w:p>
        </w:tc>
        <w:tc>
          <w:tcPr>
            <w:tcW w:w="2266" w:type="dxa"/>
          </w:tcPr>
          <w:p w14:paraId="119ADC9A" w14:textId="79CA1D01" w:rsidR="00363EA7" w:rsidRDefault="00363EA7" w:rsidP="000879A5">
            <w:pPr>
              <w:spacing w:line="276" w:lineRule="auto"/>
              <w:ind w:left="284" w:right="-426"/>
              <w:rPr>
                <w:b/>
                <w:bCs/>
              </w:rPr>
            </w:pPr>
            <w:r>
              <w:rPr>
                <w:b/>
                <w:bCs/>
              </w:rPr>
              <w:t>po 30.3.</w:t>
            </w:r>
          </w:p>
        </w:tc>
      </w:tr>
      <w:tr w:rsidR="00363EA7" w14:paraId="1E241E83" w14:textId="77777777" w:rsidTr="00512806">
        <w:tc>
          <w:tcPr>
            <w:tcW w:w="2265" w:type="dxa"/>
          </w:tcPr>
          <w:p w14:paraId="14216B75" w14:textId="77777777" w:rsidR="00363EA7" w:rsidRDefault="00363EA7" w:rsidP="000879A5">
            <w:pPr>
              <w:spacing w:line="276" w:lineRule="auto"/>
              <w:ind w:left="284" w:right="-426"/>
              <w:rPr>
                <w:b/>
                <w:bCs/>
              </w:rPr>
            </w:pPr>
          </w:p>
        </w:tc>
        <w:tc>
          <w:tcPr>
            <w:tcW w:w="2265" w:type="dxa"/>
          </w:tcPr>
          <w:p w14:paraId="612428C4" w14:textId="77777777" w:rsidR="00363EA7" w:rsidRDefault="00363EA7" w:rsidP="000879A5">
            <w:pPr>
              <w:spacing w:line="276" w:lineRule="auto"/>
              <w:ind w:left="284" w:right="-426"/>
              <w:rPr>
                <w:b/>
                <w:bCs/>
              </w:rPr>
            </w:pPr>
          </w:p>
        </w:tc>
        <w:tc>
          <w:tcPr>
            <w:tcW w:w="2266" w:type="dxa"/>
          </w:tcPr>
          <w:p w14:paraId="433CC90F" w14:textId="77777777" w:rsidR="00363EA7" w:rsidRDefault="00363EA7" w:rsidP="000879A5">
            <w:pPr>
              <w:spacing w:line="276" w:lineRule="auto"/>
              <w:ind w:left="284" w:right="-426"/>
              <w:rPr>
                <w:b/>
                <w:bCs/>
              </w:rPr>
            </w:pPr>
            <w:r>
              <w:rPr>
                <w:b/>
                <w:bCs/>
              </w:rPr>
              <w:t>Vypracovat do:</w:t>
            </w:r>
          </w:p>
        </w:tc>
        <w:tc>
          <w:tcPr>
            <w:tcW w:w="2266" w:type="dxa"/>
          </w:tcPr>
          <w:p w14:paraId="0DFA26D5" w14:textId="260FCE13" w:rsidR="00363EA7" w:rsidRDefault="00363EA7" w:rsidP="000879A5">
            <w:pPr>
              <w:spacing w:line="276" w:lineRule="auto"/>
              <w:ind w:left="284" w:right="-426"/>
              <w:rPr>
                <w:b/>
                <w:bCs/>
              </w:rPr>
            </w:pPr>
            <w:r>
              <w:rPr>
                <w:b/>
                <w:bCs/>
              </w:rPr>
              <w:t>po 6.</w:t>
            </w:r>
            <w:r w:rsidR="00060475">
              <w:rPr>
                <w:b/>
                <w:bCs/>
              </w:rPr>
              <w:t>4</w:t>
            </w:r>
            <w:r>
              <w:rPr>
                <w:b/>
                <w:bCs/>
              </w:rPr>
              <w:t>.</w:t>
            </w:r>
          </w:p>
          <w:p w14:paraId="50B07FD0" w14:textId="77777777" w:rsidR="00363EA7" w:rsidRDefault="00363EA7" w:rsidP="000879A5">
            <w:pPr>
              <w:spacing w:line="276" w:lineRule="auto"/>
              <w:ind w:left="284" w:right="-426"/>
              <w:rPr>
                <w:b/>
                <w:bCs/>
              </w:rPr>
            </w:pPr>
          </w:p>
        </w:tc>
      </w:tr>
    </w:tbl>
    <w:bookmarkEnd w:id="0"/>
    <w:p w14:paraId="552C24A9" w14:textId="6767B0BC" w:rsidR="00363EA7" w:rsidRPr="005C5BAD" w:rsidRDefault="00CC2790" w:rsidP="000879A5">
      <w:pPr>
        <w:pStyle w:val="Odstavecseseznamem"/>
        <w:numPr>
          <w:ilvl w:val="0"/>
          <w:numId w:val="2"/>
        </w:numPr>
        <w:ind w:left="284" w:right="-426"/>
        <w:rPr>
          <w:sz w:val="28"/>
          <w:szCs w:val="28"/>
        </w:rPr>
      </w:pPr>
      <w:r w:rsidRPr="005C5BAD">
        <w:rPr>
          <w:sz w:val="28"/>
          <w:szCs w:val="28"/>
        </w:rPr>
        <w:t>Řešení z</w:t>
      </w:r>
      <w:r w:rsidR="007D7491" w:rsidRPr="005C5BAD">
        <w:rPr>
          <w:sz w:val="28"/>
          <w:szCs w:val="28"/>
        </w:rPr>
        <w:t> </w:t>
      </w:r>
      <w:r w:rsidRPr="005C5BAD">
        <w:rPr>
          <w:sz w:val="28"/>
          <w:szCs w:val="28"/>
        </w:rPr>
        <w:t>minula</w:t>
      </w:r>
    </w:p>
    <w:p w14:paraId="7C5AA795" w14:textId="33E13919" w:rsidR="007D7491" w:rsidRPr="007D7491" w:rsidRDefault="007D7491" w:rsidP="000879A5">
      <w:pPr>
        <w:pStyle w:val="Odstavecseseznamem"/>
        <w:numPr>
          <w:ilvl w:val="0"/>
          <w:numId w:val="3"/>
        </w:numPr>
        <w:ind w:left="284" w:right="-426"/>
        <w:rPr>
          <w:rFonts w:ascii="inherit" w:hAnsi="inherit"/>
          <w:color w:val="000000"/>
          <w:sz w:val="24"/>
          <w:szCs w:val="24"/>
          <w:shd w:val="clear" w:color="auto" w:fill="FFFFFF"/>
        </w:rPr>
      </w:pPr>
      <w:r w:rsidRPr="007D7491">
        <w:rPr>
          <w:rFonts w:ascii="inherit" w:hAnsi="inherit"/>
          <w:color w:val="000000"/>
          <w:sz w:val="24"/>
          <w:szCs w:val="24"/>
          <w:shd w:val="clear" w:color="auto" w:fill="FFFFFF"/>
        </w:rPr>
        <w:t>číslo x zvětši o 100</w:t>
      </w:r>
      <w:r>
        <w:rPr>
          <w:rFonts w:ascii="inherit" w:hAnsi="inherit"/>
          <w:color w:val="000000"/>
          <w:sz w:val="24"/>
          <w:szCs w:val="24"/>
          <w:shd w:val="clear" w:color="auto" w:fill="FFFFFF"/>
        </w:rPr>
        <w:tab/>
        <w:t>... x + 100</w:t>
      </w:r>
    </w:p>
    <w:p w14:paraId="616BF07A" w14:textId="028F8B27" w:rsidR="007D7491" w:rsidRDefault="007D7491" w:rsidP="000879A5">
      <w:pPr>
        <w:pStyle w:val="Odstavecseseznamem"/>
        <w:ind w:left="284" w:right="-426"/>
        <w:rPr>
          <w:rFonts w:ascii="inherit" w:hAnsi="inherit"/>
          <w:color w:val="000000"/>
          <w:sz w:val="24"/>
          <w:szCs w:val="24"/>
          <w:shd w:val="clear" w:color="auto" w:fill="FFFFFF"/>
        </w:rPr>
      </w:pPr>
      <w:r w:rsidRPr="007D7491">
        <w:rPr>
          <w:rFonts w:ascii="inherit" w:hAnsi="inherit"/>
          <w:color w:val="000000"/>
          <w:sz w:val="24"/>
          <w:szCs w:val="24"/>
          <w:shd w:val="clear" w:color="auto" w:fill="FFFFFF"/>
        </w:rPr>
        <w:t>b) číslo x zvětši o 10%</w:t>
      </w:r>
      <w:r>
        <w:rPr>
          <w:rFonts w:ascii="inherit" w:hAnsi="inherit"/>
          <w:color w:val="000000"/>
          <w:sz w:val="24"/>
          <w:szCs w:val="24"/>
          <w:shd w:val="clear" w:color="auto" w:fill="FFFFFF"/>
        </w:rPr>
        <w:tab/>
        <w:t>… 1,1x</w:t>
      </w:r>
    </w:p>
    <w:p w14:paraId="4C25B83B" w14:textId="2329979F" w:rsidR="007D7491" w:rsidRPr="007D7491" w:rsidRDefault="007D7491" w:rsidP="000879A5">
      <w:pPr>
        <w:pStyle w:val="Odstavecseseznamem"/>
        <w:ind w:left="284" w:right="-426"/>
        <w:rPr>
          <w:rFonts w:ascii="inherit" w:hAnsi="inherit"/>
          <w:color w:val="000000"/>
          <w:sz w:val="24"/>
          <w:szCs w:val="24"/>
          <w:shd w:val="clear" w:color="auto" w:fill="FFFFFF"/>
        </w:rPr>
      </w:pPr>
      <w:r w:rsidRPr="007D7491">
        <w:rPr>
          <w:rFonts w:ascii="inherit" w:hAnsi="inherit"/>
          <w:color w:val="000000"/>
          <w:sz w:val="24"/>
          <w:szCs w:val="24"/>
          <w:shd w:val="clear" w:color="auto" w:fill="FFFFFF"/>
        </w:rPr>
        <w:t>c) číslo x zvětši o 50%</w:t>
      </w:r>
      <w:r>
        <w:rPr>
          <w:rFonts w:ascii="inherit" w:hAnsi="inherit"/>
          <w:color w:val="000000"/>
          <w:sz w:val="24"/>
          <w:szCs w:val="24"/>
          <w:shd w:val="clear" w:color="auto" w:fill="FFFFFF"/>
        </w:rPr>
        <w:tab/>
        <w:t>… 1,5x</w:t>
      </w:r>
    </w:p>
    <w:p w14:paraId="14D0D2D0" w14:textId="6A84863C" w:rsidR="007D7491" w:rsidRPr="007D7491" w:rsidRDefault="007D7491" w:rsidP="000879A5">
      <w:pPr>
        <w:pStyle w:val="Odstavecseseznamem"/>
        <w:ind w:left="284" w:right="-426"/>
        <w:rPr>
          <w:rFonts w:ascii="inherit" w:hAnsi="inherit"/>
          <w:color w:val="000000"/>
          <w:sz w:val="24"/>
          <w:szCs w:val="24"/>
          <w:shd w:val="clear" w:color="auto" w:fill="FFFFFF"/>
        </w:rPr>
      </w:pPr>
      <w:r w:rsidRPr="007D7491">
        <w:rPr>
          <w:rFonts w:ascii="inherit" w:hAnsi="inherit"/>
          <w:color w:val="000000"/>
          <w:sz w:val="24"/>
          <w:szCs w:val="24"/>
          <w:shd w:val="clear" w:color="auto" w:fill="FFFFFF"/>
        </w:rPr>
        <w:t>d) číslo x zvětši o 100%</w:t>
      </w:r>
      <w:r>
        <w:rPr>
          <w:rFonts w:ascii="inherit" w:hAnsi="inherit"/>
          <w:color w:val="000000"/>
          <w:sz w:val="24"/>
          <w:szCs w:val="24"/>
          <w:shd w:val="clear" w:color="auto" w:fill="FFFFFF"/>
        </w:rPr>
        <w:tab/>
        <w:t>… 2x</w:t>
      </w:r>
    </w:p>
    <w:p w14:paraId="2D98BBFF" w14:textId="2608A247" w:rsidR="007D7491" w:rsidRDefault="007D7491" w:rsidP="000879A5">
      <w:pPr>
        <w:pStyle w:val="Odstavecseseznamem"/>
        <w:ind w:left="284" w:right="-426"/>
        <w:rPr>
          <w:rFonts w:ascii="inherit" w:hAnsi="inherit"/>
          <w:color w:val="000000"/>
          <w:sz w:val="24"/>
          <w:szCs w:val="24"/>
          <w:shd w:val="clear" w:color="auto" w:fill="FFFFFF"/>
        </w:rPr>
      </w:pPr>
      <w:r w:rsidRPr="007D7491">
        <w:rPr>
          <w:rFonts w:ascii="inherit" w:hAnsi="inherit"/>
          <w:color w:val="000000"/>
          <w:sz w:val="24"/>
          <w:szCs w:val="24"/>
          <w:shd w:val="clear" w:color="auto" w:fill="FFFFFF"/>
        </w:rPr>
        <w:t>e) číslo x zvětši 100 krát</w:t>
      </w:r>
      <w:r>
        <w:rPr>
          <w:rFonts w:ascii="inherit" w:hAnsi="inherit"/>
          <w:color w:val="000000"/>
          <w:sz w:val="24"/>
          <w:szCs w:val="24"/>
          <w:shd w:val="clear" w:color="auto" w:fill="FFFFFF"/>
        </w:rPr>
        <w:tab/>
        <w:t>… 100x</w:t>
      </w:r>
    </w:p>
    <w:p w14:paraId="632E0714" w14:textId="77777777" w:rsidR="000879A5" w:rsidRDefault="000879A5" w:rsidP="000879A5">
      <w:pPr>
        <w:pStyle w:val="Odstavecseseznamem"/>
        <w:ind w:left="284" w:right="-426"/>
      </w:pPr>
    </w:p>
    <w:p w14:paraId="1935199F" w14:textId="2206DC55" w:rsidR="00543CA0" w:rsidRPr="005C5BAD" w:rsidRDefault="00764331" w:rsidP="005C5BAD">
      <w:pPr>
        <w:pStyle w:val="Odstavecseseznamem"/>
        <w:numPr>
          <w:ilvl w:val="0"/>
          <w:numId w:val="2"/>
        </w:numPr>
        <w:ind w:left="284" w:right="-426"/>
      </w:pPr>
      <w:r w:rsidRPr="005C5BAD">
        <w:rPr>
          <w:sz w:val="28"/>
          <w:szCs w:val="28"/>
        </w:rPr>
        <w:t>Přijímačkové testy</w:t>
      </w:r>
      <w:r w:rsidRPr="005C5BAD">
        <w:t>.</w:t>
      </w:r>
    </w:p>
    <w:p w14:paraId="2A120FBC" w14:textId="0BA632BD" w:rsidR="00764331" w:rsidRDefault="005C5BAD" w:rsidP="000879A5">
      <w:pPr>
        <w:pStyle w:val="Odstavecseseznamem"/>
        <w:ind w:left="284" w:right="-426"/>
      </w:pPr>
      <w:r>
        <w:t xml:space="preserve">Předpokládám (podle ohlasů), že </w:t>
      </w:r>
      <w:r w:rsidR="009B0FBE">
        <w:t>většina</w:t>
      </w:r>
      <w:r>
        <w:t xml:space="preserve"> si testy </w:t>
      </w:r>
      <w:r w:rsidR="00764331">
        <w:t>statniprijimacky.cz</w:t>
      </w:r>
      <w:r>
        <w:t xml:space="preserve"> neprochá</w:t>
      </w:r>
      <w:r w:rsidR="009B0FBE">
        <w:t>zela</w:t>
      </w:r>
      <w:bookmarkStart w:id="1" w:name="_GoBack"/>
      <w:bookmarkEnd w:id="1"/>
      <w:r>
        <w:t>.</w:t>
      </w:r>
    </w:p>
    <w:p w14:paraId="24A74484" w14:textId="7DB14A88" w:rsidR="00764331" w:rsidRDefault="00764331" w:rsidP="000879A5">
      <w:pPr>
        <w:pStyle w:val="Odstavecseseznamem"/>
        <w:ind w:left="284" w:right="-426"/>
      </w:pPr>
      <w:r>
        <w:t>Takže, další úkol na tento týden: zkuste si testy z roku 2015 (ostrý a ilustrační)</w:t>
      </w:r>
      <w:r w:rsidR="000879A5">
        <w:t>.</w:t>
      </w:r>
    </w:p>
    <w:p w14:paraId="335A569C" w14:textId="77777777" w:rsidR="000879A5" w:rsidRDefault="000879A5" w:rsidP="000879A5">
      <w:pPr>
        <w:pStyle w:val="Odstavecseseznamem"/>
        <w:ind w:left="284" w:right="-426"/>
      </w:pPr>
      <w:r>
        <w:t>Test je na 60 minut, pokuste si nasimulovat situaci jako při přijímačkách.</w:t>
      </w:r>
    </w:p>
    <w:p w14:paraId="15853BF8" w14:textId="77777777" w:rsidR="000879A5" w:rsidRDefault="000879A5" w:rsidP="000879A5">
      <w:pPr>
        <w:pStyle w:val="Odstavecseseznamem"/>
        <w:ind w:left="284" w:right="-426"/>
      </w:pPr>
    </w:p>
    <w:tbl>
      <w:tblPr>
        <w:tblStyle w:val="Mkatabulky"/>
        <w:tblW w:w="0" w:type="auto"/>
        <w:tblInd w:w="720" w:type="dxa"/>
        <w:tblLook w:val="04A0" w:firstRow="1" w:lastRow="0" w:firstColumn="1" w:lastColumn="0" w:noHBand="0" w:noVBand="1"/>
      </w:tblPr>
      <w:tblGrid>
        <w:gridCol w:w="8342"/>
      </w:tblGrid>
      <w:tr w:rsidR="000879A5" w14:paraId="56DA8D53" w14:textId="77777777" w:rsidTr="000879A5">
        <w:tc>
          <w:tcPr>
            <w:tcW w:w="9062" w:type="dxa"/>
          </w:tcPr>
          <w:p w14:paraId="17FF1D7B" w14:textId="77777777" w:rsidR="000879A5" w:rsidRDefault="000879A5" w:rsidP="000879A5">
            <w:pPr>
              <w:pStyle w:val="Odstavecseseznamem"/>
              <w:ind w:left="284" w:right="-426"/>
            </w:pPr>
          </w:p>
          <w:p w14:paraId="343B9444" w14:textId="6A1A8F7A" w:rsidR="000879A5" w:rsidRDefault="000879A5" w:rsidP="000879A5">
            <w:pPr>
              <w:pStyle w:val="Odstavecseseznamem"/>
              <w:ind w:left="284" w:right="-426"/>
            </w:pPr>
            <w:r>
              <w:t>ILUSTRAČNÍ (zadání a záznamový arch):</w:t>
            </w:r>
          </w:p>
          <w:p w14:paraId="6CB3B956" w14:textId="77777777" w:rsidR="000879A5" w:rsidRDefault="009B0FBE" w:rsidP="000879A5">
            <w:pPr>
              <w:pStyle w:val="Odstavecseseznamem"/>
              <w:ind w:left="284" w:right="-426"/>
            </w:pPr>
            <w:hyperlink r:id="rId5" w:history="1">
              <w:r w:rsidR="000879A5" w:rsidRPr="00DB2C11">
                <w:rPr>
                  <w:rStyle w:val="Hypertextovodkaz"/>
                </w:rPr>
                <w:t>https://www.statniprijimacky.cz/wp-content/uploads/2015/02/statni-prijimacky-ilustracni-test-matematika-2015.pdf</w:t>
              </w:r>
            </w:hyperlink>
          </w:p>
          <w:p w14:paraId="45DA00C4" w14:textId="77777777" w:rsidR="000879A5" w:rsidRDefault="000879A5" w:rsidP="000879A5">
            <w:pPr>
              <w:pStyle w:val="Odstavecseseznamem"/>
              <w:ind w:left="284" w:right="-426"/>
            </w:pPr>
          </w:p>
          <w:p w14:paraId="575C4807" w14:textId="77777777" w:rsidR="000879A5" w:rsidRDefault="009B0FBE" w:rsidP="000879A5">
            <w:pPr>
              <w:pStyle w:val="Odstavecseseznamem"/>
              <w:ind w:left="284" w:right="-426"/>
            </w:pPr>
            <w:hyperlink r:id="rId6" w:history="1">
              <w:r w:rsidR="000879A5" w:rsidRPr="00DB2C11">
                <w:rPr>
                  <w:rStyle w:val="Hypertextovodkaz"/>
                </w:rPr>
                <w:t>https://www.statniprijimacky.cz/wp-content/uploads/2015/02/statni-prijimacky-ilustracni-test-matematika-zaznamovy-arch-2015.pdf</w:t>
              </w:r>
            </w:hyperlink>
          </w:p>
          <w:p w14:paraId="46982BF1" w14:textId="77777777" w:rsidR="000879A5" w:rsidRDefault="000879A5" w:rsidP="000879A5">
            <w:pPr>
              <w:pStyle w:val="Odstavecseseznamem"/>
              <w:ind w:left="284" w:right="-426"/>
            </w:pPr>
          </w:p>
        </w:tc>
      </w:tr>
      <w:tr w:rsidR="000879A5" w14:paraId="2E798FF2" w14:textId="77777777" w:rsidTr="000879A5">
        <w:tc>
          <w:tcPr>
            <w:tcW w:w="9062" w:type="dxa"/>
          </w:tcPr>
          <w:p w14:paraId="57BA7F5D" w14:textId="77777777" w:rsidR="000879A5" w:rsidRDefault="000879A5" w:rsidP="000879A5">
            <w:pPr>
              <w:pStyle w:val="Odstavecseseznamem"/>
              <w:ind w:left="284" w:right="-426"/>
            </w:pPr>
            <w:r>
              <w:t>OSTRÝ (zadání a záznamový arch):</w:t>
            </w:r>
          </w:p>
          <w:p w14:paraId="28B4F851" w14:textId="77777777" w:rsidR="000879A5" w:rsidRDefault="009B0FBE" w:rsidP="000879A5">
            <w:pPr>
              <w:pStyle w:val="Odstavecseseznamem"/>
              <w:ind w:left="284" w:right="-426"/>
            </w:pPr>
            <w:hyperlink r:id="rId7" w:history="1">
              <w:r w:rsidR="000879A5" w:rsidRPr="00DB2C11">
                <w:rPr>
                  <w:rStyle w:val="Hypertextovodkaz"/>
                </w:rPr>
                <w:t>https://www.statniprijimacky.cz/wp-content/uploads/2015/09/novy-amos-statni-prijimacky-ostry-test-matematika-2015.pdf</w:t>
              </w:r>
            </w:hyperlink>
          </w:p>
          <w:p w14:paraId="41A6F39F" w14:textId="77777777" w:rsidR="000879A5" w:rsidRDefault="000879A5" w:rsidP="000879A5">
            <w:pPr>
              <w:pStyle w:val="Odstavecseseznamem"/>
              <w:ind w:left="284" w:right="-426"/>
            </w:pPr>
          </w:p>
          <w:p w14:paraId="3CDCFD71" w14:textId="77777777" w:rsidR="000879A5" w:rsidRDefault="009B0FBE" w:rsidP="000879A5">
            <w:pPr>
              <w:pStyle w:val="Odstavecseseznamem"/>
              <w:ind w:left="284" w:right="-426"/>
            </w:pPr>
            <w:hyperlink r:id="rId8" w:history="1">
              <w:r w:rsidR="000879A5" w:rsidRPr="00DB2C11">
                <w:rPr>
                  <w:rStyle w:val="Hypertextovodkaz"/>
                </w:rPr>
                <w:t>https://www.statniprijimacky.cz/wp-content/uploads/2015/09/novy-amos-statni-prijimacky-ostry-test-matematika-zaznamovy-arch-2015.pdf</w:t>
              </w:r>
            </w:hyperlink>
          </w:p>
          <w:p w14:paraId="3EE33BCA" w14:textId="77777777" w:rsidR="000879A5" w:rsidRDefault="000879A5" w:rsidP="000879A5">
            <w:pPr>
              <w:pStyle w:val="Odstavecseseznamem"/>
              <w:ind w:left="284" w:right="-426"/>
            </w:pPr>
          </w:p>
        </w:tc>
      </w:tr>
    </w:tbl>
    <w:p w14:paraId="2880C503" w14:textId="6F12DC34" w:rsidR="00CC2790" w:rsidRDefault="00CC2790" w:rsidP="000879A5">
      <w:pPr>
        <w:ind w:left="284" w:right="-426"/>
      </w:pPr>
    </w:p>
    <w:p w14:paraId="54EE06C7" w14:textId="5F35B439" w:rsidR="006534FC" w:rsidRDefault="005C5BAD" w:rsidP="000879A5">
      <w:pPr>
        <w:pStyle w:val="Odstavecseseznamem"/>
        <w:numPr>
          <w:ilvl w:val="0"/>
          <w:numId w:val="5"/>
        </w:numPr>
        <w:ind w:left="284" w:right="-426"/>
      </w:pPr>
      <w:r w:rsidRPr="009B0FBE">
        <w:rPr>
          <w:sz w:val="28"/>
          <w:szCs w:val="28"/>
        </w:rPr>
        <w:t>BONUS</w:t>
      </w:r>
      <w:r w:rsidR="006534FC">
        <w:rPr>
          <w:noProof/>
        </w:rPr>
        <w:drawing>
          <wp:inline distT="0" distB="0" distL="0" distR="0" wp14:anchorId="6CA78900" wp14:editId="7C671A06">
            <wp:extent cx="5760720" cy="3147695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147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534FC" w:rsidSect="005C5BAD">
      <w:pgSz w:w="11906" w:h="16838"/>
      <w:pgMar w:top="993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C778F2"/>
    <w:multiLevelType w:val="hybridMultilevel"/>
    <w:tmpl w:val="54A4AA30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F8D57F3"/>
    <w:multiLevelType w:val="hybridMultilevel"/>
    <w:tmpl w:val="336070B4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C26B5F"/>
    <w:multiLevelType w:val="hybridMultilevel"/>
    <w:tmpl w:val="93ACDB34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233091"/>
    <w:multiLevelType w:val="hybridMultilevel"/>
    <w:tmpl w:val="E5F80284"/>
    <w:lvl w:ilvl="0" w:tplc="040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DF024A4"/>
    <w:multiLevelType w:val="hybridMultilevel"/>
    <w:tmpl w:val="E3E464D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EF4925"/>
    <w:multiLevelType w:val="hybridMultilevel"/>
    <w:tmpl w:val="8172813E"/>
    <w:lvl w:ilvl="0" w:tplc="3CAAD59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0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1BD2"/>
    <w:rsid w:val="00043001"/>
    <w:rsid w:val="00060475"/>
    <w:rsid w:val="000879A5"/>
    <w:rsid w:val="0010340D"/>
    <w:rsid w:val="0017226F"/>
    <w:rsid w:val="001B76E3"/>
    <w:rsid w:val="001C77C8"/>
    <w:rsid w:val="002607F7"/>
    <w:rsid w:val="00363EA7"/>
    <w:rsid w:val="00467EF6"/>
    <w:rsid w:val="00512806"/>
    <w:rsid w:val="00543CA0"/>
    <w:rsid w:val="005C5BAD"/>
    <w:rsid w:val="006534FC"/>
    <w:rsid w:val="006D3E68"/>
    <w:rsid w:val="00764331"/>
    <w:rsid w:val="007D7491"/>
    <w:rsid w:val="009B0FBE"/>
    <w:rsid w:val="00AA7BE0"/>
    <w:rsid w:val="00BA1433"/>
    <w:rsid w:val="00C01476"/>
    <w:rsid w:val="00C01BD2"/>
    <w:rsid w:val="00C5242D"/>
    <w:rsid w:val="00CC2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99869B"/>
  <w15:chartTrackingRefBased/>
  <w15:docId w15:val="{75687386-B957-490D-B081-88D4CD7E0D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01BD2"/>
    <w:pPr>
      <w:ind w:left="720"/>
      <w:contextualSpacing/>
    </w:pPr>
  </w:style>
  <w:style w:type="table" w:styleId="Mkatabulky">
    <w:name w:val="Table Grid"/>
    <w:basedOn w:val="Normlntabulka"/>
    <w:uiPriority w:val="39"/>
    <w:rsid w:val="00363E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7D7491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C01476"/>
    <w:rPr>
      <w:color w:val="954F72" w:themeColor="followed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C0147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tatniprijimacky.cz/wp-content/uploads/2015/09/novy-amos-statni-prijimacky-ostry-test-matematika-zaznamovy-arch-2015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statniprijimacky.cz/wp-content/uploads/2015/09/novy-amos-statni-prijimacky-ostry-test-matematika-2015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statniprijimacky.cz/wp-content/uploads/2015/02/statni-prijimacky-ilustracni-test-matematika-zaznamovy-arch-2015.pdf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statniprijimacky.cz/wp-content/uploads/2015/02/statni-prijimacky-ilustracni-test-matematika-2015.pdf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236</Words>
  <Characters>1399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9</cp:revision>
  <dcterms:created xsi:type="dcterms:W3CDTF">2020-03-24T12:48:00Z</dcterms:created>
  <dcterms:modified xsi:type="dcterms:W3CDTF">2020-03-30T14:07:00Z</dcterms:modified>
</cp:coreProperties>
</file>